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120" w:after="0" w:line="240"/>
        <w:ind w:right="0" w:left="0" w:firstLine="0"/>
        <w:jc w:val="left"/>
        <w:rPr>
          <w:rFonts w:ascii="Arial" w:hAnsi="Arial" w:cs="Arial" w:eastAsia="Arial"/>
          <w:color w:val="auto"/>
          <w:spacing w:val="-10"/>
          <w:position w:val="0"/>
          <w:sz w:val="56"/>
          <w:shd w:fill="auto" w:val="clear"/>
        </w:rPr>
      </w:pPr>
      <w:r>
        <w:rPr>
          <w:rFonts w:ascii="Arial" w:hAnsi="Arial" w:cs="Arial" w:eastAsia="Arial"/>
          <w:color w:val="auto"/>
          <w:spacing w:val="-10"/>
          <w:position w:val="0"/>
          <w:sz w:val="56"/>
          <w:shd w:fill="auto" w:val="clear"/>
        </w:rPr>
        <w:t xml:space="preserve">Числовые типы:</w:t>
      </w:r>
    </w:p>
    <w:p>
      <w:pPr>
        <w:keepNext w:val="true"/>
        <w:keepLines w:val="true"/>
        <w:spacing w:before="2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Целочисленные типы:</w:t>
      </w:r>
    </w:p>
    <w:p>
      <w:pPr>
        <w:numPr>
          <w:ilvl w:val="0"/>
          <w:numId w:val="3"/>
        </w:numPr>
        <w:spacing w:before="12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short.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Переменная типа short занимает 2 Байта памяти, и принимает значения в диапазоне</w:t>
      </w:r>
    </w:p>
    <w:p>
      <w:pPr>
        <w:spacing w:before="120" w:after="12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unsigned short: 0…65 535;</w:t>
      </w:r>
    </w:p>
    <w:p>
      <w:pPr>
        <w:spacing w:before="120" w:after="12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            0…2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16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1;</w:t>
      </w:r>
    </w:p>
    <w:p>
      <w:pPr>
        <w:spacing w:before="120" w:after="12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signed short: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32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768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32 767;</w:t>
      </w:r>
    </w:p>
    <w:p>
      <w:pPr>
        <w:spacing w:before="120" w:after="12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  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15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…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15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1;</w:t>
      </w:r>
    </w:p>
    <w:p>
      <w:pPr>
        <w:numPr>
          <w:ilvl w:val="0"/>
          <w:numId w:val="5"/>
        </w:numPr>
        <w:spacing w:before="12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занимает 4 Байта памяти, и принимает значения в диапазоне</w:t>
      </w:r>
    </w:p>
    <w:p>
      <w:pPr>
        <w:spacing w:before="120" w:after="12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unsigned long:  0 … 4 294 967 295;</w:t>
      </w:r>
    </w:p>
    <w:p>
      <w:pPr>
        <w:spacing w:before="120" w:after="12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  0 …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32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120" w:after="12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signed long: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147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483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648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147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 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483 647;</w:t>
      </w:r>
    </w:p>
    <w:p>
      <w:pPr>
        <w:spacing w:before="120" w:after="12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31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…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31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1;</w:t>
      </w:r>
    </w:p>
    <w:p>
      <w:pPr>
        <w:numPr>
          <w:ilvl w:val="0"/>
          <w:numId w:val="7"/>
        </w:numPr>
        <w:spacing w:before="12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 (Integer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Целое число). Платформенно зависимый тип данных, его величина зависит от процессора (CPU) операционной системы (ОС) и среды разработки (IDE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Integrated Development Environment).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 Visual Studio для Microsoft Windows тип данных int заниамет 4 Байта, следовательно, его диапазоны принимаемых значений полностью совпадают с long.</w:t>
      </w:r>
    </w:p>
    <w:p>
      <w:pPr>
        <w:numPr>
          <w:ilvl w:val="0"/>
          <w:numId w:val="7"/>
        </w:numPr>
        <w:spacing w:before="12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long long.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Занимает 8 Байт памяти, и принимает значения в диапазоне</w:t>
      </w:r>
    </w:p>
    <w:p>
      <w:pPr>
        <w:spacing w:before="120" w:after="12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unsigned long long:     0 …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64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1;</w:t>
      </w:r>
    </w:p>
    <w:p>
      <w:pPr>
        <w:spacing w:before="120" w:after="12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signed long long: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63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… 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  <w:vertAlign w:val="superscript"/>
        </w:rPr>
        <w:t xml:space="preserve">63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1;</w:t>
      </w:r>
    </w:p>
    <w:p>
      <w:pPr>
        <w:spacing w:before="120" w:after="12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Вещественные типы: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Вещественные типы предназначены для хранения дробных чисел, (чисел с плавающей запятой).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Вещественные типы есть только знаковые, они не могут быть unsigned. В языке C++ есть всего два вещественных типа: float и double.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float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вещественный тип одинарной точности, занимает 4 Байта памяти.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double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вещественный тип двойной точности, занимает 8 Байт памяти.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float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 double могут хранить ОЧЕНЬ БОЛЬШИЕ и ОЧЕНЬ МАЛЕНЬКИЕ числа, но эти числа могут быть не совсем точными.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Разделителем целой и дробной части у float и double является точка, а не запятая.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Объем занимаемой  памяти переменной, константой или типом данных всегда можно определить оператором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sizeof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следующим образом:</w:t>
      </w:r>
    </w:p>
    <w:p>
      <w:pPr>
        <w:spacing w:before="120" w:after="12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sizeof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или</w:t>
      </w:r>
    </w:p>
    <w:p>
      <w:pPr>
        <w:spacing w:before="120" w:after="12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sizeof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(1024)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 //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это константа типа int, она занимает 4 Байта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Минимальное и максимальное значение для любого типа можно узнать при помощи макроопределений Visual Studio. Например, INT_MIN возвращает минимальное значение, которое можно записать в int, а INT_MAX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максимальное значение. У любой беззнаковой переменной минимальное значение всегда 0, а максимальное, например для int-a можно узнать при помощи UINT_MAX. U означает unsigned.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Д.З.: при помощи оператора sizeof и макроопределений вывести на экран объем занимаемой памяти для все числовых типов данных. Макроопределения можно найти в файлах "limits.h" и "float.h", эти фалы можно открыть любым текстовым редактором.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Arial" w:hAnsi="Arial" w:cs="Arial" w:eastAsia="Arial"/>
          <w:color w:val="auto"/>
          <w:spacing w:val="-10"/>
          <w:position w:val="0"/>
          <w:sz w:val="56"/>
          <w:shd w:fill="auto" w:val="clear"/>
        </w:rPr>
      </w:pPr>
      <w:r>
        <w:rPr>
          <w:rFonts w:ascii="Arial" w:hAnsi="Arial" w:cs="Arial" w:eastAsia="Arial"/>
          <w:color w:val="auto"/>
          <w:spacing w:val="-10"/>
          <w:position w:val="0"/>
          <w:sz w:val="56"/>
          <w:shd w:fill="auto" w:val="clear"/>
        </w:rPr>
        <w:t xml:space="preserve">Имя переменной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Имя переменной нужно для того, чтобы к ней можно было обращаться по этому имени. К переменной обращаются для того, чтобы сохранить в ней какое-то значение, а потом использовать это значение. Когда мы сохраняем значение, мы обращаемся к переменной "на запись", а когда смотрим какое в ней значение, то обращаемся на чтение. В процессе компиляции имена переменных преобразуются в адреса памяти.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Для именования переменных используются идентификаторы (identifiers) составленные по определенным правилам.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Идентификатор(identifier)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это имя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keepNext w:val="true"/>
        <w:keepLines w:val="true"/>
        <w:spacing w:before="2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Правила именования переменных</w:t>
      </w:r>
    </w:p>
    <w:p>
      <w:pPr>
        <w:numPr>
          <w:ilvl w:val="0"/>
          <w:numId w:val="18"/>
        </w:numPr>
        <w:spacing w:before="12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Имя переменной (identifier) может состоять из символов латинского алфавита, строчных и ЗАГЛАВНЫХ, символов цифр 0123456789 и символа подчеркивания _;</w:t>
      </w:r>
    </w:p>
    <w:p>
      <w:pPr>
        <w:numPr>
          <w:ilvl w:val="0"/>
          <w:numId w:val="18"/>
        </w:numPr>
        <w:spacing w:before="12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Имя переменной (identifier) НЕ может начинаться символом цифры (</w:t>
      </w:r>
      <w:r>
        <w:rPr>
          <w:rFonts w:ascii="Courier New" w:hAnsi="Courier New" w:cs="Courier New" w:eastAsia="Courier New"/>
          <w:strike w:val="true"/>
          <w:color w:val="auto"/>
          <w:spacing w:val="0"/>
          <w:position w:val="0"/>
          <w:sz w:val="24"/>
          <w:shd w:fill="auto" w:val="clear"/>
        </w:rPr>
        <w:t xml:space="preserve">1stPlace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Place1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);</w:t>
      </w:r>
    </w:p>
    <w:p>
      <w:pPr>
        <w:numPr>
          <w:ilvl w:val="0"/>
          <w:numId w:val="18"/>
        </w:numPr>
        <w:spacing w:before="12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Имена переменных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регистрозависимы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то есть строчные и ЗАГЛАВНЫЕ символы различаются компилятором. Например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double Price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; и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double price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; это две разные переменные;</w:t>
      </w:r>
    </w:p>
    <w:p>
      <w:pPr>
        <w:numPr>
          <w:ilvl w:val="0"/>
          <w:numId w:val="18"/>
        </w:numPr>
        <w:spacing w:before="120" w:after="12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Для именования переменных НЕЛЬЗЯ использовать ключевые слова языка C++ 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void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namespace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for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else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while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 т.д.);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Имя переменной должно быть осмысленным, то есть, по имени переменной должно становиться понятно, что в ней хранится!!! Например, переменная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double Weight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; содержит вес чего-либо. </w:t>
      </w:r>
    </w:p>
    <w:p>
      <w:pPr>
        <w:spacing w:before="12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Arial" w:hAnsi="Arial" w:cs="Arial" w:eastAsia="Arial"/>
          <w:color w:val="auto"/>
          <w:spacing w:val="-10"/>
          <w:position w:val="0"/>
          <w:sz w:val="56"/>
          <w:shd w:fill="auto" w:val="clear"/>
        </w:rPr>
      </w:pPr>
      <w:r>
        <w:rPr>
          <w:rFonts w:ascii="Arial" w:hAnsi="Arial" w:cs="Arial" w:eastAsia="Arial"/>
          <w:color w:val="auto"/>
          <w:spacing w:val="-10"/>
          <w:position w:val="0"/>
          <w:sz w:val="56"/>
          <w:shd w:fill="auto" w:val="clear"/>
        </w:rPr>
        <w:t xml:space="preserve">Константы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Константа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именованная область памяти, содержимое которой НЕ может изменяться в процессе выполнения программы. Для того, чтобы из переменной сделать константу, перед ее объявлением нужно написать ключевое слово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const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speed = 0;</w:t>
        <w:tab/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Скорость (переменное значение)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const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MAX_SPEED = 250;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Максимальная скорость (постоянное значение)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Константы принято называть заглавными буквами, для того чтобы после объявления было понятно, что это константа.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Кроме именованных констант существуют так же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символьные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строковые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числовые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константы.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Символьная константа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один единственный символ, заключенный в одинарные кавычки 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''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), например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'+'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или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'A'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Символьные константы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константы типа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char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Это легко проверить следующим образом: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'+'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sizeof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char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sizeof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'+'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typeid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'+'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).name()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Строковая константа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сколько угодно, каких угодно символов, заключенных в двойные кавычки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""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например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"Hello World"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или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"+"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Строковые константы заниамют на 1 байт больше, чем содержат символов, это связано с тем, что компилятор неявно добавляет ASCII-символ с кодом 0 в конец строки. Это легко проверить следующим образом: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"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Строковые константы:\n"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"Hello World"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sizeof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"Hello World"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"+"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sizeof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"+"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Числовая константа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просто число в исходном коде программы. Оно может быть целым, или дробным, например:</w:t>
      </w:r>
    </w:p>
    <w:p>
      <w:pPr>
        <w:spacing w:before="0" w:after="0" w:line="240"/>
        <w:ind w:right="0" w:left="0" w:firstLine="0"/>
        <w:jc w:val="both"/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1024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Это числовая константа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sizeof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(1024)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typeid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(1024).name()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НО, у каждого значения (переменной, константы) в языке C++ есть тип. 1024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числовая константа типа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Есть числовые константы и других типов: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3.14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Числовая константа типа double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5.  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Числовая константа типа double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5.f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  <w:tab/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Числовая константа типа float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123ll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Числовая константа типа long long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123ull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 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Числовая константа типа unsigned long long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Числовые, символьные и строковые константы еще называют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литералами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-10"/>
          <w:position w:val="0"/>
          <w:sz w:val="56"/>
          <w:shd w:fill="auto" w:val="clear"/>
        </w:rPr>
      </w:pPr>
      <w:r>
        <w:rPr>
          <w:rFonts w:ascii="Arial" w:hAnsi="Arial" w:cs="Arial" w:eastAsia="Arial"/>
          <w:b/>
          <w:color w:val="auto"/>
          <w:spacing w:val="-10"/>
          <w:position w:val="0"/>
          <w:sz w:val="56"/>
          <w:shd w:fill="auto" w:val="clear"/>
        </w:rPr>
        <w:t xml:space="preserve">Операторы C++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Программа на языке C++ состоит из выражений, каждое из которых заканчивается символом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';'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Выражение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Expression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синтаксическая конструкция, состоящая из операндов и операторов.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Операнды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объекты (элементы выражения), над которыми выполняется какое-то действие. В качестве операндов в выражениях обычно выступают переменные и константы.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Операторы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объекты (элементы выражения), которые показывают, какое действие нужно выполнить над операндами. Операторы обозначаются одним или двумя специальными символами.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0042" w:dyaOrig="5021">
          <v:rect xmlns:o="urn:schemas-microsoft-com:office:office" xmlns:v="urn:schemas-microsoft-com:vml" id="rectole0000000000" style="width:502.100000pt;height:251.0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Операторы бывают: унарные, бинарные и тернарные. Унарные операторы выполняют действие над одним операндом, бинарные могут работать только с двумя операндами, а тернарные только с тремя операндами. Например 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-3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здесь оператор </w:t>
      </w:r>
      <w:r>
        <w:rPr>
          <w:rFonts w:ascii="Consolas" w:hAnsi="Consolas" w:cs="Consolas" w:eastAsia="Consolas"/>
          <w:color w:val="A31515"/>
          <w:spacing w:val="0"/>
          <w:position w:val="0"/>
          <w:sz w:val="19"/>
          <w:shd w:fill="auto" w:val="clear"/>
        </w:rPr>
        <w:t xml:space="preserve">'-'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является унарным, он просто показывает что число 3 меньше нуля. В выражении 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оператор минус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бинарный, он показывает из какого числа (8) вычесть другое число (3). 5*3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выражение имеет смысл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одно число умножается на другое. *3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выражение не имеет смысла, то есть, оператор * только бинарный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может работать только с двумя операндами (числами).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Все операторы языка C++ можно разделить на категории: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40"/>
        </w:numPr>
        <w:spacing w:before="120" w:after="120" w:line="240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Арифметические операторы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Arithmetical operators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):</w:t>
      </w:r>
    </w:p>
    <w:p>
      <w:pPr>
        <w:spacing w:before="120" w:after="12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Unary: +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;</w:t>
      </w:r>
    </w:p>
    <w:p>
      <w:pPr>
        <w:spacing w:before="120" w:after="12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Binary: +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* / %;</w:t>
      </w:r>
    </w:p>
    <w:p>
      <w:pPr>
        <w:spacing w:before="120" w:after="12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%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остаток  от деления. Об этом операторе нужно знать две особенности:</w:t>
      </w:r>
    </w:p>
    <w:p>
      <w:pPr>
        <w:numPr>
          <w:ilvl w:val="0"/>
          <w:numId w:val="42"/>
        </w:numPr>
        <w:spacing w:before="120" w:after="120" w:line="240"/>
        <w:ind w:right="0" w:left="1773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Если делимое меньше делителя, то оно полностью выпадает в остаток</w:t>
      </w:r>
    </w:p>
    <w:p>
      <w:pPr>
        <w:spacing w:before="0" w:after="0" w:line="240"/>
        <w:ind w:right="0" w:left="1416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a = 25;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b = 7;</w:t>
      </w:r>
    </w:p>
    <w:p>
      <w:pPr>
        <w:spacing w:before="0" w:after="0" w:line="240"/>
        <w:ind w:right="0" w:left="1416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b % a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numPr>
          <w:ilvl w:val="0"/>
          <w:numId w:val="46"/>
        </w:numPr>
        <w:spacing w:before="120" w:after="120" w:line="240"/>
        <w:ind w:right="0" w:left="1773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Операция %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Остаток от деления" НЕ применима к вещественным типам данных</w:t>
      </w:r>
    </w:p>
    <w:p>
      <w:pPr>
        <w:spacing w:before="0" w:after="0" w:line="240"/>
        <w:ind w:right="0" w:left="1416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a = 25;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float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b = 7;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Ошибка на этапе компиляции</w:t>
      </w:r>
    </w:p>
    <w:p>
      <w:pPr>
        <w:spacing w:before="0" w:after="0" w:line="240"/>
        <w:ind w:right="0" w:left="1416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&lt;&lt; b % a &lt;&lt; endl;</w:t>
      </w:r>
    </w:p>
    <w:p>
      <w:pPr>
        <w:spacing w:before="0" w:after="0" w:line="240"/>
        <w:ind w:right="0" w:left="1416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</w:p>
    <w:p>
      <w:pPr>
        <w:numPr>
          <w:ilvl w:val="0"/>
          <w:numId w:val="50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Оператор присваивания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Assignment operator =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). Переменной слева, присваивает значение выражения справа.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Присвоить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значит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записать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сохранить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 в память. Переменную слева еще называют l-value, а выражение справа r-value.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l-value = r-value;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Например: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= b + c;</w:t>
      </w:r>
    </w:p>
    <w:p>
      <w:pPr>
        <w:spacing w:before="0" w:after="0" w:line="240"/>
        <w:ind w:right="0" w:left="705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здесь, в переменную ‘a’, которая слева от оператора = записывается (сохраняется) значение  выражения ‘b+c’, которое находится справа от оператора “присвоить”.</w:t>
      </w:r>
    </w:p>
    <w:p>
      <w:pPr>
        <w:spacing w:before="0" w:after="0" w:line="240"/>
        <w:ind w:right="0" w:left="705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 простейшем случае, выражение справа состоит из одной переменной или константы, например:</w:t>
      </w:r>
    </w:p>
    <w:p>
      <w:pPr>
        <w:spacing w:before="0" w:after="0" w:line="240"/>
        <w:ind w:right="0" w:left="705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a = 25;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Присвоить переменной 'a' значение 25. 25 - это числовая константа типа int.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b = a;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Переменной 'b' присвоить значение переменной 'a'.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c = (a + b) * 2; 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Переменной 'с' присвоить значение выражения (a + b) * 2,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ab/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или, в переменную 'c' записать (сохранить) значение выражения </w:t>
      </w:r>
    </w:p>
    <w:p>
      <w:pPr>
        <w:spacing w:before="0" w:after="0" w:line="240"/>
        <w:ind w:right="0" w:left="2124" w:firstLine="708"/>
        <w:jc w:val="left"/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//(a + b) * 2,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что одно и то же, </w:t>
      </w:r>
    </w:p>
    <w:p>
      <w:pPr>
        <w:spacing w:before="0" w:after="0" w:line="240"/>
        <w:ind w:right="0" w:left="2124" w:firstLine="708"/>
        <w:jc w:val="left"/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потому что ПРИСВОИТЬ - это ЗАПИСАТЬ!!!</w:t>
      </w:r>
    </w:p>
    <w:p>
      <w:pPr>
        <w:numPr>
          <w:ilvl w:val="0"/>
          <w:numId w:val="57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Increment/Decrement (++/--).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Increment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унарный оператор, который увеличивает значение переменной на единицу. int i=2; i++; //после инкремента переменная i будет содержать значение 3 </w:t>
      </w:r>
    </w:p>
    <w:p>
      <w:pPr>
        <w:spacing w:before="0" w:after="0" w:line="240"/>
        <w:ind w:right="0" w:left="0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= 2;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i++;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//Increment</w:t>
      </w:r>
    </w:p>
    <w:p>
      <w:pPr>
        <w:spacing w:before="0" w:after="0" w:line="240"/>
        <w:ind w:right="0" w:left="708" w:firstLine="0"/>
        <w:jc w:val="left"/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После инкремента переменная i увеличилась на 1, то есть, </w:t>
      </w:r>
    </w:p>
    <w:p>
      <w:pPr>
        <w:spacing w:before="0" w:after="0" w:line="240"/>
        <w:ind w:right="0" w:left="2124" w:firstLine="708"/>
        <w:jc w:val="left"/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теперь она содержит 3.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Decrement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унарный оператор, который уменьшает значение переменной на 1. 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j = 5;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j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j--;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//Decrement</w:t>
      </w:r>
    </w:p>
    <w:p>
      <w:pPr>
        <w:spacing w:before="0" w:after="0" w:line="240"/>
        <w:ind w:right="0" w:left="0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j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</w:p>
    <w:p>
      <w:pPr>
        <w:spacing w:before="0" w:after="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У инкремента и декремента есть две формы записи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префиксная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постфиксная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В префиксной форме записи оператор пишется перед операндом, а в постфиксной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после операнда:</w:t>
      </w:r>
    </w:p>
    <w:p>
      <w:pPr>
        <w:spacing w:before="0" w:after="0" w:line="240"/>
        <w:ind w:right="0" w:left="0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= 0;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++i;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//Profix increment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i++;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//Postfix (Suffix) increment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--i;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//Prefix decrement</w:t>
      </w:r>
    </w:p>
    <w:p>
      <w:pPr>
        <w:spacing w:before="0" w:after="0" w:line="240"/>
        <w:ind w:right="0" w:left="708" w:firstLine="0"/>
        <w:jc w:val="both"/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i--;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//Postfix decrement</w:t>
      </w:r>
    </w:p>
    <w:p>
      <w:pPr>
        <w:spacing w:before="0" w:after="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Префиксная и постфиксная формы записи инкремента и декремента отличаются приоритетом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по сравнению с другими операторами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У префиксной формы записи приоритет выше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u w:val="single"/>
          <w:shd w:fill="auto" w:val="clear"/>
        </w:rPr>
        <w:t xml:space="preserve">чем у других операторов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а у постфиксной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ниже, чем у других операторов.</w:t>
      </w:r>
    </w:p>
    <w:p>
      <w:pPr>
        <w:spacing w:before="0" w:after="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= b+c*d;</w:t>
        <w:tab/>
        <w:t xml:space="preserve">//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У оператора * самый высокий приоритет в этом выражении, он выполнится первым. У оператора = самый низкий приоритет в этом выражении, и он выполнится последним.</w:t>
      </w:r>
    </w:p>
    <w:p>
      <w:pPr>
        <w:spacing w:before="0" w:after="0" w:line="240"/>
        <w:ind w:right="0" w:left="708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Можно сказать, что у префиксных инкремента и декремента САМЫЙ ВЫСОКИЙ ПРИОРИТЕТ, а у постфиксных САМЫЙ низкий ПРИОРИТЕТ, то есть они выполняются в последнюю очередь в любом выражении.</w:t>
      </w:r>
    </w:p>
    <w:p>
      <w:pPr>
        <w:numPr>
          <w:ilvl w:val="0"/>
          <w:numId w:val="70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Сложные присваивания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Compaund Assignments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). Использутся, когда переменную нужно увеличить не на 1, а на другое значение, или в несколько раз. Сложные присваивания представляют собой комбинации, из арифметических операторов (+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*/%),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 оператора присваивания (=). Например:</w:t>
      </w:r>
    </w:p>
    <w:p>
      <w:pPr>
        <w:spacing w:before="0" w:after="0" w:line="240"/>
        <w:ind w:right="0" w:left="0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= 2;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i += 3;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Увеличивает переменную 'i' на 3. //+= ПРИБАВИТЬ.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i -= 2;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Уменьшить переменную 'i' на 2.  //-= ОТНЯТЬ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i *= 4;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Увеличить переменную 'i' В 4 раза.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i /= 3;</w:t>
        <w:tab/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Уменбшить переменную 'i' в 3 раза.</w:t>
      </w:r>
    </w:p>
    <w:p>
      <w:pPr>
        <w:spacing w:before="0" w:after="0" w:line="240"/>
        <w:ind w:right="0" w:left="708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i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numPr>
          <w:ilvl w:val="0"/>
          <w:numId w:val="74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Операторы сравнения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Comparison operators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).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Compare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Сравнить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tbl>
      <w:tblPr/>
      <w:tblGrid>
        <w:gridCol w:w="1106"/>
        <w:gridCol w:w="939"/>
      </w:tblGrid>
      <w:tr>
        <w:trPr>
          <w:trHeight w:val="1" w:hRule="atLeast"/>
          <w:jc w:val="center"/>
        </w:trPr>
        <w:tc>
          <w:tcPr>
            <w:tcW w:w="11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i/>
                <w:color w:val="auto"/>
                <w:spacing w:val="0"/>
                <w:position w:val="0"/>
                <w:sz w:val="40"/>
                <w:shd w:fill="auto" w:val="clear"/>
              </w:rPr>
              <w:t xml:space="preserve">Math</w:t>
            </w:r>
          </w:p>
        </w:tc>
        <w:tc>
          <w:tcPr>
            <w:tcW w:w="9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i/>
                <w:color w:val="auto"/>
                <w:spacing w:val="0"/>
                <w:position w:val="0"/>
                <w:sz w:val="40"/>
                <w:shd w:fill="auto" w:val="clear"/>
              </w:rPr>
              <w:t xml:space="preserve">C++</w:t>
            </w:r>
          </w:p>
        </w:tc>
      </w:tr>
      <w:tr>
        <w:trPr>
          <w:trHeight w:val="1" w:hRule="atLeast"/>
          <w:jc w:val="center"/>
        </w:trPr>
        <w:tc>
          <w:tcPr>
            <w:tcW w:w="11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=</w:t>
            </w:r>
          </w:p>
        </w:tc>
        <w:tc>
          <w:tcPr>
            <w:tcW w:w="9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==</w:t>
            </w:r>
          </w:p>
        </w:tc>
      </w:tr>
      <w:tr>
        <w:trPr>
          <w:trHeight w:val="1" w:hRule="atLeast"/>
          <w:jc w:val="center"/>
        </w:trPr>
        <w:tc>
          <w:tcPr>
            <w:tcW w:w="11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mbria Math" w:hAnsi="Cambria Math" w:cs="Cambria Math" w:eastAsia="Cambria Math"/>
                <w:color w:val="auto"/>
                <w:spacing w:val="0"/>
                <w:position w:val="0"/>
                <w:sz w:val="40"/>
                <w:shd w:fill="auto" w:val="clear"/>
              </w:rPr>
              <w:t xml:space="preserve">≠</w:t>
            </w:r>
          </w:p>
        </w:tc>
        <w:tc>
          <w:tcPr>
            <w:tcW w:w="9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!=</w:t>
            </w:r>
          </w:p>
        </w:tc>
      </w:tr>
      <w:tr>
        <w:trPr>
          <w:trHeight w:val="1" w:hRule="atLeast"/>
          <w:jc w:val="center"/>
        </w:trPr>
        <w:tc>
          <w:tcPr>
            <w:tcW w:w="11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&gt;</w:t>
            </w:r>
          </w:p>
        </w:tc>
        <w:tc>
          <w:tcPr>
            <w:tcW w:w="9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&gt;</w:t>
            </w:r>
          </w:p>
        </w:tc>
      </w:tr>
      <w:tr>
        <w:trPr>
          <w:trHeight w:val="1" w:hRule="atLeast"/>
          <w:jc w:val="center"/>
        </w:trPr>
        <w:tc>
          <w:tcPr>
            <w:tcW w:w="11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&lt;</w:t>
            </w:r>
          </w:p>
        </w:tc>
        <w:tc>
          <w:tcPr>
            <w:tcW w:w="9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&lt;</w:t>
            </w:r>
          </w:p>
        </w:tc>
      </w:tr>
      <w:tr>
        <w:trPr>
          <w:trHeight w:val="1" w:hRule="atLeast"/>
          <w:jc w:val="center"/>
        </w:trPr>
        <w:tc>
          <w:tcPr>
            <w:tcW w:w="11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mbria Math" w:hAnsi="Cambria Math" w:cs="Cambria Math" w:eastAsia="Cambria Math"/>
                <w:color w:val="auto"/>
                <w:spacing w:val="0"/>
                <w:position w:val="0"/>
                <w:sz w:val="40"/>
                <w:shd w:fill="auto" w:val="clear"/>
              </w:rPr>
              <w:t xml:space="preserve">≥</w:t>
            </w:r>
          </w:p>
        </w:tc>
        <w:tc>
          <w:tcPr>
            <w:tcW w:w="9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&gt;=</w:t>
            </w:r>
          </w:p>
        </w:tc>
      </w:tr>
      <w:tr>
        <w:trPr>
          <w:trHeight w:val="1" w:hRule="atLeast"/>
          <w:jc w:val="center"/>
        </w:trPr>
        <w:tc>
          <w:tcPr>
            <w:tcW w:w="11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mbria Math" w:hAnsi="Cambria Math" w:cs="Cambria Math" w:eastAsia="Cambria Math"/>
                <w:color w:val="auto"/>
                <w:spacing w:val="0"/>
                <w:position w:val="0"/>
                <w:sz w:val="40"/>
                <w:shd w:fill="auto" w:val="clear"/>
              </w:rPr>
              <w:t xml:space="preserve">≤</w:t>
            </w:r>
          </w:p>
        </w:tc>
        <w:tc>
          <w:tcPr>
            <w:tcW w:w="9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ourier New" w:hAnsi="Courier New" w:cs="Courier New" w:eastAsia="Courier New"/>
                <w:color w:val="auto"/>
                <w:spacing w:val="0"/>
                <w:position w:val="0"/>
                <w:sz w:val="40"/>
                <w:shd w:fill="auto" w:val="clear"/>
              </w:rPr>
              <w:t xml:space="preserve">&lt;=</w:t>
            </w:r>
          </w:p>
        </w:tc>
      </w:tr>
    </w:tbl>
    <w:p>
      <w:pPr>
        <w:spacing w:before="0" w:after="0" w:line="240"/>
        <w:ind w:right="0" w:left="705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Операторы сравнения предназначены для написания условий.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Условие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Condition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сравнение. Все операторы сравнения возвращают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true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либо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false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то есть значение типа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bool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Если условие состоит из одной операции сравнения, то его называют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простым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Простые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условия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можно объединять в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сложные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при помощи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логических операторов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numPr>
          <w:ilvl w:val="0"/>
          <w:numId w:val="92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Логические операторы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Logical operators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). 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!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NOT;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|| - OR;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&amp;&amp;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AND;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NOT (!)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унарный оператор, который отрицает условие.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Например: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!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true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==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false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;</w:t>
      </w:r>
      <w:r>
        <w:rPr>
          <w:rFonts w:ascii="Consolas" w:hAnsi="Consolas" w:cs="Consolas" w:eastAsia="Consolas"/>
          <w:color w:val="008000"/>
          <w:spacing w:val="0"/>
          <w:position w:val="0"/>
          <w:sz w:val="19"/>
          <w:shd w:fill="auto" w:val="clear"/>
        </w:rPr>
        <w:t xml:space="preserve">//НЕ правда - это ложь;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708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cout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(!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true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==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false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) </w:t>
      </w:r>
      <w:r>
        <w:rPr>
          <w:rFonts w:ascii="Consolas" w:hAnsi="Consolas" w:cs="Consolas" w:eastAsia="Consolas"/>
          <w:color w:val="008080"/>
          <w:spacing w:val="0"/>
          <w:position w:val="0"/>
          <w:sz w:val="19"/>
          <w:shd w:fill="auto" w:val="clear"/>
        </w:rPr>
        <w:t xml:space="preserve">&lt;&lt;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endl;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Результатом сложного условия будет true, если результат хотя бы одного простого условия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true.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Логическое OR напоминает арифметическое сложение 1 и 0.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false || false || true = true;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0 + 0 + 1 = 1; //true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0 + 1 + 1 = 2; //true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0 + 0 + 0 = 0; //false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Результатом сложного условия будет false, если результат хотя бы одного простого условия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false;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Логическое AND напоминает арифметическое умножение 1и0.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1*1*1 = 1;//true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1*1*0 = 0;//false</w:t>
      </w:r>
    </w:p>
    <w:p>
      <w:pPr>
        <w:spacing w:before="0" w:after="0" w:line="240"/>
        <w:ind w:right="0" w:left="70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0*1*1 = 0;//false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120" w:after="0" w:line="240"/>
        <w:ind w:right="0" w:left="0" w:firstLine="0"/>
        <w:jc w:val="left"/>
        <w:rPr>
          <w:rFonts w:ascii="Arial" w:hAnsi="Arial" w:cs="Arial" w:eastAsia="Arial"/>
          <w:b/>
          <w:color w:val="auto"/>
          <w:spacing w:val="-10"/>
          <w:position w:val="0"/>
          <w:sz w:val="56"/>
          <w:shd w:fill="auto" w:val="clear"/>
        </w:rPr>
      </w:pPr>
      <w:r>
        <w:rPr>
          <w:rFonts w:ascii="Arial" w:hAnsi="Arial" w:cs="Arial" w:eastAsia="Arial"/>
          <w:b/>
          <w:color w:val="auto"/>
          <w:spacing w:val="-10"/>
          <w:position w:val="0"/>
          <w:sz w:val="56"/>
          <w:shd w:fill="auto" w:val="clear"/>
        </w:rPr>
        <w:t xml:space="preserve">Управляющие структуры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Часто возникает необходимость сделать выбор того, какую часть программы нужно выполнить, или многократно выполнить определенную часть программы. Для этого в любом языке программирования есть управляющие структуры. Они делятся на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конструкции ветвления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циклы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Конструкции ветвления: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...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else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... и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switch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;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Циклы: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while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...,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do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...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while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for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;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Рассмотрим конструкцию ветвления if… else…:</w:t>
      </w:r>
    </w:p>
    <w:p>
      <w:pPr>
        <w:spacing w:before="0" w:after="0" w:line="240"/>
        <w:ind w:right="0" w:left="0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(Condition)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...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code1;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...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}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else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...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code2;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...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}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Condition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условие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  <w:t xml:space="preserve">Условие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это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4"/>
          <w:shd w:fill="auto" w:val="clear"/>
        </w:rPr>
        <w:t xml:space="preserve">сравнение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Все операторы сравнения возвращают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true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либо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false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то есть значение типа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bool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Если условие вернуло true, то выполняется code1, в противном случае, выполняется code2.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else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и code2 являются не обязательными, то есть, if можно написать так:</w:t>
      </w:r>
    </w:p>
    <w:p>
      <w:pPr>
        <w:spacing w:before="0" w:after="0" w:line="240"/>
        <w:ind w:right="0" w:left="0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if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(Condition)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...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code;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ab/>
        <w:t xml:space="preserve">...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}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Если условие вернуло true, то code выполниться, если false, code будет проигнорирован.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Условие, состоящее из одной операции сравнения, называют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простым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Несколько простых условий можно объединить в сложное, при помощи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логических операторов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(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&amp;&amp;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–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AND, ||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–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OR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40" w:after="0" w:line="240"/>
        <w:ind w:right="0" w:left="0" w:firstLine="0"/>
        <w:jc w:val="left"/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2"/>
          <w:shd w:fill="auto" w:val="clear"/>
        </w:rPr>
        <w:t xml:space="preserve">Конструкция множественного выбора switch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В отличие от if… else…, который позволяет выбрать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один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из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двух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вариантов кода, в зависимости от условия (Condition), switch позволяет выбрать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один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из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множества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вариантов кода, в зависимости от значения некоторой переменной. У конструкции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switch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следующий синтаксис:</w:t>
      </w:r>
    </w:p>
    <w:p>
      <w:pPr>
        <w:spacing w:before="0" w:after="0" w:line="240"/>
        <w:ind w:right="0" w:left="0" w:firstLine="708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switch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(var)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{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case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CONST_1: ...code1...;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break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case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CONST_2: ...code2...;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break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.................................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.................................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case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CONST_N: ...codeN...;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break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;</w:t>
      </w:r>
    </w:p>
    <w:p>
      <w:pPr>
        <w:spacing w:before="0" w:after="0" w:line="240"/>
        <w:ind w:right="0" w:left="0" w:firstLine="0"/>
        <w:jc w:val="left"/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default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: Default Code; 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ab/>
        <w:t xml:space="preserve">}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var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это переменная, по значению которой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switch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выбирает что нужно делать. Эту переменную (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var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switch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последовательно сравнивает с константами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CONST_1, CONST_2, ... CONST_N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и если значения совпадают, то выполняется соответствующий код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code1, code2, ... codeN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до ключевого слова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break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Ключевое слово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break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прерывает выполнение кода, и выходит за пределы конструкции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switch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Если ключевое слово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break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отсутствует, то выполнится код, соответствующий следующему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case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и так далее, пока не встретиться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break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или не закончится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switch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. Если значение переменной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var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не совпало ни с одной константой (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CONST_1, CONST_2, ..., CONST_N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), то выполнится код, после метки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default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, если она есть. Переменная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var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и константы 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CONST_1, CONST_2, ..., CONST_N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могут быть только целочисленного 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short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long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int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,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long</w:t>
      </w:r>
      <w:r>
        <w:rPr>
          <w:rFonts w:ascii="Consolas" w:hAnsi="Consolas" w:cs="Consolas" w:eastAsia="Consolas"/>
          <w:color w:val="000000"/>
          <w:spacing w:val="0"/>
          <w:position w:val="0"/>
          <w:sz w:val="19"/>
          <w:shd w:fill="auto" w:val="clear"/>
        </w:rPr>
        <w:t xml:space="preserve">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long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 либо символьного (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char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) типа.</w:t>
      </w:r>
    </w:p>
    <w:p>
      <w:pPr>
        <w:spacing w:before="120" w:after="12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Слово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case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означает "случай". </w:t>
      </w:r>
      <w:r>
        <w:rPr>
          <w:rFonts w:ascii="Consolas" w:hAnsi="Consolas" w:cs="Consolas" w:eastAsia="Consolas"/>
          <w:color w:val="0000FF"/>
          <w:spacing w:val="0"/>
          <w:position w:val="0"/>
          <w:sz w:val="19"/>
          <w:shd w:fill="auto" w:val="clear"/>
        </w:rPr>
        <w:t xml:space="preserve">case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ы также часто называют вхождениями, или метками (label).</w:t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num w:numId="3">
    <w:abstractNumId w:val="66"/>
  </w:num>
  <w:num w:numId="5">
    <w:abstractNumId w:val="60"/>
  </w:num>
  <w:num w:numId="7">
    <w:abstractNumId w:val="54"/>
  </w:num>
  <w:num w:numId="18">
    <w:abstractNumId w:val="48"/>
  </w:num>
  <w:num w:numId="40">
    <w:abstractNumId w:val="42"/>
  </w:num>
  <w:num w:numId="42">
    <w:abstractNumId w:val="36"/>
  </w:num>
  <w:num w:numId="46">
    <w:abstractNumId w:val="30"/>
  </w:num>
  <w:num w:numId="50">
    <w:abstractNumId w:val="24"/>
  </w:num>
  <w:num w:numId="57">
    <w:abstractNumId w:val="18"/>
  </w:num>
  <w:num w:numId="70">
    <w:abstractNumId w:val="12"/>
  </w:num>
  <w:num w:numId="74">
    <w:abstractNumId w:val="6"/>
  </w:num>
  <w:num w:numId="9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0.bin" Id="docRId0" Type="http://schemas.openxmlformats.org/officeDocument/2006/relationships/oleObject" /><Relationship Target="media/image0.wmf" Id="docRId1" Type="http://schemas.openxmlformats.org/officeDocument/2006/relationships/image" /><Relationship Target="numbering.xml" Id="docRId2" Type="http://schemas.openxmlformats.org/officeDocument/2006/relationships/numbering" /><Relationship Target="styles.xml" Id="docRId3" Type="http://schemas.openxmlformats.org/officeDocument/2006/relationships/styles" /></Relationships>
</file>